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52"/>
        </w:rPr>
        <w:t>Janeiro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  <w:r>
              <w:br/>
              <w:t>Confrat. Universal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01/01, sexta-feira: Confraternização Universal.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Fevereiro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  <w:r>
              <w:br/>
              <w:t>Carnaval (facult.)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09/02, terça-feira: Carnaval (ponto facultativo).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Março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  <w:r>
              <w:br/>
              <w:t>Sexta-feira Santa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26/03, sexta-feira: Sexta-feira Santa.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Abril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  <w:r>
              <w:br/>
              <w:t>Tiradentes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21/04, quarta-feira: Tiradentes.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Maio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  <w:r>
              <w:br/>
              <w:t>Dia do Trabalho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  <w:r>
              <w:br/>
              <w:t>Corpus Christi (facult.)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01/05, sábado: Dia do Trabalho; 27/05, quinta-feira: Corpus Christi (ponto facultativo).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Junho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nacionais do mês:</w:t>
      </w:r>
      <w:r>
        <w:rPr>
          <w:sz w:val="18"/>
        </w:rPr>
        <w:t xml:space="preserve"> nenhum.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Julho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nacionais do mês:</w:t>
      </w:r>
      <w:r>
        <w:rPr>
          <w:sz w:val="18"/>
        </w:rPr>
        <w:t xml:space="preserve"> nenhum.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Agosto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nacionais do mês:</w:t>
      </w:r>
      <w:r>
        <w:rPr>
          <w:sz w:val="18"/>
        </w:rPr>
        <w:t xml:space="preserve"> nenhum.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Setembro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  <w:r>
              <w:br/>
              <w:t>Independência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07/09, terça-feira: Independência do Brasil.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Outubro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  <w:r>
              <w:br/>
              <w:t>N. Sra. Aparecida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12/10, terça-feira: Nossa Senhora Aparecida.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Novembro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  <w:r>
              <w:br/>
              <w:t>Finados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  <w:r>
              <w:br/>
              <w:t>Proclam. da República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  <w:r>
              <w:br/>
              <w:t>Consciência Negra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02/11, terça-feira: Finados; 15/11, segunda-feira: Proclamação da República; 20/11, sábado: Consciência Negra.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40" w:before="0"/>
        <w:jc w:val="center"/>
      </w:pPr>
      <w:r>
        <w:rPr>
          <w:b/>
          <w:sz w:val="52"/>
        </w:rPr>
        <w:t>Dezembro</w:t>
      </w:r>
      <w:r>
        <w:rPr>
          <w:sz w:val="52"/>
        </w:rPr>
        <w:t xml:space="preserve">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396" w:hRule="atLeast"/>
          <w:tblHeader/>
        </w:trPr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Dom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Seg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Ter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Qua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Qui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Sex</w:t>
            </w:r>
          </w:p>
        </w:tc>
        <w:tc>
          <w:tcPr>
            <w:tcW w:type="dxa" w:w="1409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Sáb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4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11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18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19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22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23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24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25</w:t>
            </w:r>
            <w:r>
              <w:br/>
              <w:t>Natal</w:t>
            </w: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26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27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28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29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30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  <w:r>
              <w:rPr>
                <w:b/>
              </w:rPr>
              <w:t>31</w:t>
            </w: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  <w:tr>
        <w:trPr>
          <w:trHeight w:val="1445" w:hRule="atLeast"/>
        </w:trPr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  <w:tc>
          <w:tcPr>
            <w:tcW w:type="dxa" w:w="1409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  <w:sz w:val="18"/>
        </w:rPr>
        <w:t>Feriados e pontos facultativos do mês:</w:t>
      </w:r>
      <w:r>
        <w:rPr>
          <w:sz w:val="18"/>
        </w:rPr>
        <w:t xml:space="preserve"> 25/12, sábado: Natal.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b/>
              </w:rPr>
              <w:t>Anotações do mês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Compromissos, prazos e lembretes</w:t>
            </w: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  <w:tr>
        <w:trPr>
          <w:trHeight w:val="425" w:hRule="atLeast"/>
        </w:trPr>
        <w:tc>
          <w:tcPr>
            <w:tcW w:type="dxa" w:w="9865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200"/>
        <w:jc w:val="center"/>
      </w:pPr>
      <w:r>
        <w:rPr>
          <w:b/>
          <w:sz w:val="40"/>
        </w:rPr>
        <w:t>Feriados nacionais de 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268"/>
        <w:gridCol w:w="3628"/>
        <w:gridCol w:w="2381"/>
      </w:tblGrid>
      <w:tr>
        <w:trPr>
          <w:trHeight w:val="453" w:hRule="atLeast"/>
          <w:tblHeader/>
        </w:trPr>
        <w:tc>
          <w:tcPr>
            <w:tcW w:type="dxa" w:w="1587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Data</w:t>
            </w:r>
          </w:p>
        </w:tc>
        <w:tc>
          <w:tcPr>
            <w:tcW w:type="dxa" w:w="226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 da semana</w:t>
            </w:r>
          </w:p>
        </w:tc>
        <w:tc>
          <w:tcPr>
            <w:tcW w:type="dxa" w:w="362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Feriado</w:t>
            </w:r>
          </w:p>
        </w:tc>
        <w:tc>
          <w:tcPr>
            <w:tcW w:type="dxa" w:w="238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Situação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01/01/2027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sexta-feira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Confraternização Universal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09/02/2027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terça-feira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Carnaval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Ponto facultativo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26/03/2027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sexta-feira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Sexta-feira Santa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21/04/2027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quarta-feira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Tiradentes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01/05/2027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sábado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Dia do Trabalho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27/05/2027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quinta-feira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Corpus Christi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Ponto facultativo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07/09/2027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terça-feira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Independência do Brasil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12/10/2027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terça-feira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Nossa Senhora Aparecida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02/11/2027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terça-feira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Finados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15/11/2027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segunda-feira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Proclamação da República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20/11/2027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sábado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Consciência Negra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>
            <w:pPr>
              <w:pStyle w:val="Textodetabela"/>
            </w:pPr>
            <w:r>
              <w:t>25/12/2027</w:t>
            </w:r>
          </w:p>
        </w:tc>
        <w:tc>
          <w:tcPr>
            <w:tcW w:type="dxa" w:w="2268"/>
          </w:tcPr>
          <w:p>
            <w:pPr>
              <w:pStyle w:val="Textodetabela"/>
            </w:pPr>
            <w:r>
              <w:t>sábado</w:t>
            </w:r>
          </w:p>
        </w:tc>
        <w:tc>
          <w:tcPr>
            <w:tcW w:type="dxa" w:w="3628"/>
          </w:tcPr>
          <w:p>
            <w:pPr>
              <w:pStyle w:val="Textodetabela"/>
            </w:pPr>
            <w:r>
              <w:t>Natal</w:t>
            </w:r>
          </w:p>
        </w:tc>
        <w:tc>
          <w:tcPr>
            <w:tcW w:type="dxa" w:w="2381"/>
          </w:tcPr>
          <w:p>
            <w:pPr>
              <w:pStyle w:val="Textodetabela"/>
            </w:pPr>
            <w:r>
              <w:t>Feriado nacional</w:t>
            </w:r>
          </w:p>
        </w:tc>
      </w:tr>
    </w:tbl>
    <w:p>
      <w:pPr>
        <w:spacing w:after="0" w:before="0" w:line="120" w:lineRule="exact"/>
      </w:pPr>
    </w:p>
    <w:p>
      <w:pPr>
        <w:spacing w:before="120"/>
      </w:pPr>
      <w:r>
        <w:rPr>
          <w:sz w:val="18"/>
        </w:rPr>
        <w:t>Os feriados nacionais são os da Lei nº 10.607/2002 e os fixados em leis próprias, como o Dia da Consciência Negra (Lei nº 14.759/2023). Carnaval e Corpus Christi são pontos facultativos: valem para quem a empresa ou o órgão liberar. Feriados estaduais e municipais não estão incluídos; confira o da sua cidade e anote no mês correspondente.</w:t>
      </w:r>
    </w:p>
    <w:p>
      <w:r>
        <w:rPr>
          <w:sz w:val="18"/>
        </w:rPr>
        <w:t>A data da Páscoa em 2027 é 28 de março, e dela saem Carnaval, Sexta-feira Santa e Corpus Christi.</w:t>
      </w:r>
    </w:p>
    <w:sectPr w:rsidR="00FC693F" w:rsidRPr="0006063C" w:rsidSect="00034616">
      <w:pgSz w:w="11906" w:h="16838"/>
      <w:pgMar w:top="907" w:right="1020" w:bottom="794" w:left="10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64" w:lineRule="auto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64" w:lineRule="auto"/>
      <w:outlineLvl w:val="0"/>
    </w:pPr>
    <w:rPr>
      <w:b/>
      <w:bCs/>
      <w:i w:val="0"/>
      <w:color w:val="1F29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b/>
      <w:bCs/>
      <w:i w:val="0"/>
      <w:color w:val="1F29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b/>
      <w:bCs/>
      <w:i w:val="0"/>
      <w:color w:val="1F29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4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64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19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6"/>
    </w:rPr>
  </w:style>
  <w:style w:type="paragraph" w:customStyle="1" w:styleId="toc1">
    <w:name w:val="toc 1"/>
    <w:basedOn w:val="Normal"/>
    <w:pPr>
      <w:tabs>
        <w:tab w:pos="9865" w:val="right" w:leader="dot"/>
      </w:tabs>
      <w:spacing w:after="80" w:line="240" w:lineRule="auto"/>
      <w:ind w:left="0"/>
    </w:pPr>
    <w:rPr>
      <w:sz w:val="20"/>
    </w:rPr>
  </w:style>
  <w:style w:type="paragraph" w:customStyle="1" w:styleId="toc2">
    <w:name w:val="toc 2"/>
    <w:basedOn w:val="Normal"/>
    <w:pPr>
      <w:tabs>
        <w:tab w:pos="9865" w:val="right" w:leader="dot"/>
      </w:tabs>
      <w:spacing w:after="80" w:line="240" w:lineRule="auto"/>
      <w:ind w:left="340"/>
    </w:pPr>
    <w:rPr>
      <w:sz w:val="20"/>
    </w:rPr>
  </w:style>
  <w:style w:type="paragraph" w:customStyle="1" w:styleId="toc3">
    <w:name w:val="toc 3"/>
    <w:basedOn w:val="Normal"/>
    <w:pPr>
      <w:tabs>
        <w:tab w:pos="9865" w:val="right" w:leader="dot"/>
      </w:tabs>
      <w:spacing w:after="80" w:line="240" w:lineRule="auto"/>
      <w:ind w:left="680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 2027</dc:title>
  <dc:subject>Calendário 2027 para imprimir, com feriados nacionais e espaço para anotações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